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4DA8" w14:textId="39B1D8CA" w:rsidR="00D00D9E" w:rsidRDefault="00D00D9E" w:rsidP="00D00D9E">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22200A91" wp14:editId="42421925">
            <wp:simplePos x="0" y="0"/>
            <wp:positionH relativeFrom="column">
              <wp:posOffset>57448</wp:posOffset>
            </wp:positionH>
            <wp:positionV relativeFrom="paragraph">
              <wp:posOffset>-80010</wp:posOffset>
            </wp:positionV>
            <wp:extent cx="2129484" cy="731502"/>
            <wp:effectExtent l="0" t="0" r="4445" b="5715"/>
            <wp:wrapNone/>
            <wp:docPr id="43" name="Picture 4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762581">
        <w:rPr>
          <w:rFonts w:ascii="Montserrat" w:hAnsi="Montserrat" w:cs="Cordia New"/>
          <w:b/>
          <w:bCs/>
          <w:i/>
          <w:iCs/>
          <w:sz w:val="28"/>
          <w:szCs w:val="28"/>
        </w:rPr>
        <w:t>Part</w:t>
      </w:r>
      <w:r w:rsidRPr="00C46118">
        <w:rPr>
          <w:rFonts w:ascii="Montserrat" w:hAnsi="Montserrat" w:cs="Cordia New"/>
          <w:b/>
          <w:bCs/>
          <w:i/>
          <w:iCs/>
          <w:sz w:val="28"/>
          <w:szCs w:val="28"/>
        </w:rPr>
        <w:t xml:space="preserve"> 5: Health</w:t>
      </w:r>
    </w:p>
    <w:p w14:paraId="6942F860" w14:textId="77777777" w:rsidR="00D00D9E" w:rsidRDefault="00D00D9E" w:rsidP="00D00D9E">
      <w:pPr>
        <w:ind w:left="4320"/>
        <w:jc w:val="both"/>
        <w:rPr>
          <w:rFonts w:ascii="Montserrat" w:hAnsi="Montserrat" w:cs="Cordia New"/>
          <w:b/>
          <w:bCs/>
        </w:rPr>
      </w:pPr>
    </w:p>
    <w:p w14:paraId="493F6C9E" w14:textId="5966C104" w:rsidR="00D00D9E" w:rsidRPr="002E3A8E" w:rsidRDefault="00D00D9E" w:rsidP="00D00D9E">
      <w:pPr>
        <w:ind w:left="4320"/>
        <w:rPr>
          <w:rFonts w:ascii="Montserrat" w:hAnsi="Montserrat" w:cs="Cordia New"/>
          <w:b/>
          <w:bCs/>
          <w:color w:val="00597D" w:themeColor="accent3"/>
        </w:rPr>
      </w:pPr>
      <w:r w:rsidRPr="002E3A8E">
        <w:rPr>
          <w:rFonts w:ascii="Montserrat" w:hAnsi="Montserrat" w:cs="Cordia New"/>
          <w:b/>
          <w:bCs/>
          <w:color w:val="00597D" w:themeColor="accent3"/>
        </w:rPr>
        <w:t>Gender-Affirming Healthcare</w:t>
      </w:r>
    </w:p>
    <w:p w14:paraId="2136B8E6" w14:textId="77777777" w:rsidR="00D00D9E" w:rsidRDefault="00D00D9E" w:rsidP="00D00D9E">
      <w:pPr>
        <w:shd w:val="clear" w:color="auto" w:fill="FFFFFF"/>
        <w:jc w:val="both"/>
        <w:rPr>
          <w:rFonts w:ascii="Montserrat" w:hAnsi="Montserrat"/>
          <w:b/>
          <w:bCs/>
          <w:color w:val="373D3F"/>
          <w:sz w:val="27"/>
          <w:szCs w:val="27"/>
        </w:rPr>
      </w:pPr>
    </w:p>
    <w:p w14:paraId="4B601EAE" w14:textId="77777777" w:rsidR="00D00D9E" w:rsidRPr="009553F1" w:rsidRDefault="00D00D9E" w:rsidP="00D00D9E">
      <w:pPr>
        <w:shd w:val="clear" w:color="auto" w:fill="FFFFFF"/>
        <w:jc w:val="both"/>
        <w:rPr>
          <w:rFonts w:ascii="Montserrat" w:hAnsi="Montserrat"/>
          <w:color w:val="373D3F"/>
        </w:rPr>
      </w:pPr>
      <w:r w:rsidRPr="009553F1">
        <w:rPr>
          <w:rFonts w:ascii="Montserrat" w:hAnsi="Montserrat"/>
          <w:b/>
          <w:bCs/>
          <w:color w:val="373D3F"/>
        </w:rPr>
        <w:t>Part 1: Provide it!</w:t>
      </w:r>
      <w:r w:rsidRPr="009553F1">
        <w:rPr>
          <w:rFonts w:ascii="Montserrat" w:hAnsi="Montserrat"/>
          <w:color w:val="373D3F"/>
        </w:rPr>
        <w:t> Research the provision of gender-affirming healthcare in the place you live. Who are the providers? What do they provide? What are the waitlists? What are the costs? What are the requirements to qualify for the treatments? What barriers could there be?</w:t>
      </w:r>
    </w:p>
    <w:p w14:paraId="4185CBDB" w14:textId="77777777" w:rsidR="00D00D9E" w:rsidRPr="009553F1" w:rsidRDefault="00D00D9E" w:rsidP="00D00D9E">
      <w:pPr>
        <w:shd w:val="clear" w:color="auto" w:fill="FFFFFF"/>
        <w:jc w:val="both"/>
        <w:rPr>
          <w:rFonts w:ascii="Montserrat" w:hAnsi="Montserrat"/>
          <w:color w:val="373D3F"/>
          <w:sz w:val="27"/>
          <w:szCs w:val="27"/>
        </w:rPr>
      </w:pPr>
    </w:p>
    <w:tbl>
      <w:tblPr>
        <w:tblW w:w="9639" w:type="dxa"/>
        <w:tblBorders>
          <w:top w:val="single" w:sz="6" w:space="0" w:color="373D3F"/>
          <w:left w:val="single" w:sz="6" w:space="0" w:color="373D3F"/>
          <w:bottom w:val="single" w:sz="6" w:space="0" w:color="373D3F"/>
          <w:right w:val="single" w:sz="6" w:space="0" w:color="373D3F"/>
        </w:tblBorders>
        <w:tblLayout w:type="fixed"/>
        <w:tblCellMar>
          <w:top w:w="15" w:type="dxa"/>
          <w:left w:w="15" w:type="dxa"/>
          <w:bottom w:w="15" w:type="dxa"/>
          <w:right w:w="15" w:type="dxa"/>
        </w:tblCellMar>
        <w:tblLook w:val="04A0" w:firstRow="1" w:lastRow="0" w:firstColumn="1" w:lastColumn="0" w:noHBand="0" w:noVBand="1"/>
      </w:tblPr>
      <w:tblGrid>
        <w:gridCol w:w="1924"/>
        <w:gridCol w:w="1930"/>
        <w:gridCol w:w="1930"/>
        <w:gridCol w:w="1930"/>
        <w:gridCol w:w="1925"/>
      </w:tblGrid>
      <w:tr w:rsidR="00D00D9E" w:rsidRPr="009553F1" w14:paraId="275B058F" w14:textId="77777777" w:rsidTr="00FF65A7">
        <w:trPr>
          <w:trHeight w:hRule="exact" w:val="1753"/>
        </w:trPr>
        <w:tc>
          <w:tcPr>
            <w:tcW w:w="2538"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44EA77CF" w14:textId="77777777" w:rsidR="00D00D9E" w:rsidRPr="009553F1" w:rsidRDefault="00D00D9E" w:rsidP="00FF65A7">
            <w:pPr>
              <w:spacing w:before="360" w:after="360" w:line="264" w:lineRule="atLeast"/>
              <w:jc w:val="center"/>
              <w:rPr>
                <w:rFonts w:ascii="Montserrat" w:hAnsi="Montserrat"/>
                <w:color w:val="373D3F"/>
                <w:sz w:val="22"/>
                <w:szCs w:val="22"/>
              </w:rPr>
            </w:pPr>
            <w:r w:rsidRPr="009553F1">
              <w:rPr>
                <w:rFonts w:ascii="Montserrat" w:hAnsi="Montserrat"/>
                <w:b/>
                <w:bCs/>
                <w:color w:val="373D3F"/>
                <w:sz w:val="22"/>
                <w:szCs w:val="22"/>
              </w:rPr>
              <w:t>Provider</w:t>
            </w:r>
          </w:p>
        </w:tc>
        <w:tc>
          <w:tcPr>
            <w:tcW w:w="2545"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72032593" w14:textId="77777777" w:rsidR="00D00D9E" w:rsidRPr="009553F1" w:rsidRDefault="00D00D9E" w:rsidP="00FF65A7">
            <w:pPr>
              <w:spacing w:before="360" w:after="360" w:line="264" w:lineRule="atLeast"/>
              <w:jc w:val="center"/>
              <w:rPr>
                <w:rFonts w:ascii="Montserrat" w:hAnsi="Montserrat"/>
                <w:color w:val="373D3F"/>
                <w:sz w:val="22"/>
                <w:szCs w:val="22"/>
              </w:rPr>
            </w:pPr>
            <w:r w:rsidRPr="009553F1">
              <w:rPr>
                <w:rFonts w:ascii="Montserrat" w:hAnsi="Montserrat"/>
                <w:b/>
                <w:bCs/>
                <w:color w:val="373D3F"/>
                <w:sz w:val="22"/>
                <w:szCs w:val="22"/>
              </w:rPr>
              <w:t>Procedures and Treatments Offered</w:t>
            </w:r>
          </w:p>
        </w:tc>
        <w:tc>
          <w:tcPr>
            <w:tcW w:w="2545"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7DC56F63" w14:textId="77777777" w:rsidR="00D00D9E" w:rsidRPr="009553F1" w:rsidRDefault="00D00D9E" w:rsidP="00FF65A7">
            <w:pPr>
              <w:spacing w:before="360" w:after="360" w:line="264" w:lineRule="atLeast"/>
              <w:jc w:val="center"/>
              <w:rPr>
                <w:rFonts w:ascii="Montserrat" w:hAnsi="Montserrat"/>
                <w:color w:val="373D3F"/>
                <w:sz w:val="22"/>
                <w:szCs w:val="22"/>
              </w:rPr>
            </w:pPr>
            <w:r w:rsidRPr="009553F1">
              <w:rPr>
                <w:rFonts w:ascii="Montserrat" w:hAnsi="Montserrat"/>
                <w:b/>
                <w:bCs/>
                <w:color w:val="373D3F"/>
                <w:sz w:val="22"/>
                <w:szCs w:val="22"/>
              </w:rPr>
              <w:t>Waitlist? How long?</w:t>
            </w:r>
          </w:p>
        </w:tc>
        <w:tc>
          <w:tcPr>
            <w:tcW w:w="2545"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1A4F13E4" w14:textId="77777777" w:rsidR="00D00D9E" w:rsidRPr="009553F1" w:rsidRDefault="00D00D9E" w:rsidP="00FF65A7">
            <w:pPr>
              <w:spacing w:before="360" w:after="360" w:line="264" w:lineRule="atLeast"/>
              <w:jc w:val="center"/>
              <w:rPr>
                <w:rFonts w:ascii="Montserrat" w:hAnsi="Montserrat"/>
                <w:color w:val="373D3F"/>
                <w:sz w:val="22"/>
                <w:szCs w:val="22"/>
              </w:rPr>
            </w:pPr>
            <w:r w:rsidRPr="009553F1">
              <w:rPr>
                <w:rFonts w:ascii="Montserrat" w:hAnsi="Montserrat"/>
                <w:b/>
                <w:bCs/>
                <w:color w:val="373D3F"/>
                <w:sz w:val="22"/>
                <w:szCs w:val="22"/>
              </w:rPr>
              <w:t>Costs?</w:t>
            </w:r>
          </w:p>
        </w:tc>
        <w:tc>
          <w:tcPr>
            <w:tcW w:w="2538"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66BACD18" w14:textId="77777777" w:rsidR="00D00D9E" w:rsidRPr="009553F1" w:rsidRDefault="00D00D9E" w:rsidP="00FF65A7">
            <w:pPr>
              <w:spacing w:before="360" w:after="360" w:line="264" w:lineRule="atLeast"/>
              <w:jc w:val="center"/>
              <w:rPr>
                <w:rFonts w:ascii="Montserrat" w:hAnsi="Montserrat"/>
                <w:color w:val="373D3F"/>
                <w:sz w:val="22"/>
                <w:szCs w:val="22"/>
              </w:rPr>
            </w:pPr>
            <w:r w:rsidRPr="009553F1">
              <w:rPr>
                <w:rFonts w:ascii="Montserrat" w:hAnsi="Montserrat"/>
                <w:b/>
                <w:bCs/>
                <w:color w:val="373D3F"/>
                <w:sz w:val="22"/>
                <w:szCs w:val="22"/>
              </w:rPr>
              <w:t>Requirements and Barriers?</w:t>
            </w:r>
          </w:p>
        </w:tc>
      </w:tr>
      <w:tr w:rsidR="00D00D9E" w:rsidRPr="009553F1" w14:paraId="0D896EA0" w14:textId="77777777" w:rsidTr="00762581">
        <w:trPr>
          <w:trHeight w:val="1758"/>
        </w:trPr>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9F111BE" w14:textId="77777777" w:rsidR="00D00D9E" w:rsidRPr="009553F1" w:rsidRDefault="00D00D9E" w:rsidP="00FF65A7">
            <w:pPr>
              <w:spacing w:before="360" w:after="360" w:line="264" w:lineRule="atLeast"/>
              <w:jc w:val="both"/>
              <w:rPr>
                <w:rFonts w:ascii="Montserrat" w:hAnsi="Montserrat"/>
                <w:color w:val="373D3F"/>
                <w:sz w:val="22"/>
                <w:szCs w:val="22"/>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0429B36" w14:textId="77777777" w:rsidR="00D00D9E" w:rsidRPr="009553F1" w:rsidRDefault="00D00D9E" w:rsidP="00FF65A7">
            <w:pPr>
              <w:spacing w:before="360" w:after="360" w:line="264" w:lineRule="atLeast"/>
              <w:jc w:val="both"/>
              <w:rPr>
                <w:sz w:val="20"/>
                <w:szCs w:val="20"/>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764943C0" w14:textId="77777777" w:rsidR="00D00D9E" w:rsidRPr="009553F1" w:rsidRDefault="00D00D9E" w:rsidP="00FF65A7">
            <w:pPr>
              <w:spacing w:before="360" w:after="360" w:line="264" w:lineRule="atLeast"/>
              <w:jc w:val="both"/>
              <w:rPr>
                <w:sz w:val="20"/>
                <w:szCs w:val="20"/>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73B9147C" w14:textId="77777777" w:rsidR="00D00D9E" w:rsidRPr="009553F1" w:rsidRDefault="00D00D9E" w:rsidP="00FF65A7">
            <w:pPr>
              <w:spacing w:before="360" w:after="360" w:line="264" w:lineRule="atLeast"/>
              <w:jc w:val="both"/>
              <w:rPr>
                <w:sz w:val="20"/>
                <w:szCs w:val="20"/>
              </w:rPr>
            </w:pPr>
          </w:p>
        </w:tc>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1E53BD14" w14:textId="77777777" w:rsidR="00D00D9E" w:rsidRPr="009553F1" w:rsidRDefault="00D00D9E" w:rsidP="00FF65A7">
            <w:pPr>
              <w:spacing w:before="360" w:after="360" w:line="264" w:lineRule="atLeast"/>
              <w:jc w:val="both"/>
              <w:rPr>
                <w:sz w:val="20"/>
                <w:szCs w:val="20"/>
              </w:rPr>
            </w:pPr>
          </w:p>
        </w:tc>
      </w:tr>
      <w:tr w:rsidR="00D00D9E" w:rsidRPr="009553F1" w14:paraId="109365FC" w14:textId="77777777" w:rsidTr="00762581">
        <w:trPr>
          <w:trHeight w:val="1758"/>
        </w:trPr>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C65B91A" w14:textId="77777777" w:rsidR="00D00D9E" w:rsidRPr="009553F1" w:rsidRDefault="00D00D9E" w:rsidP="00FF65A7">
            <w:pPr>
              <w:spacing w:before="360" w:after="360" w:line="264" w:lineRule="atLeast"/>
              <w:jc w:val="both"/>
              <w:rPr>
                <w:rFonts w:ascii="Montserrat" w:hAnsi="Montserrat"/>
                <w:color w:val="373D3F"/>
                <w:sz w:val="22"/>
                <w:szCs w:val="22"/>
              </w:rPr>
            </w:pPr>
            <w:r w:rsidRPr="009553F1">
              <w:rPr>
                <w:rFonts w:ascii="Montserrat" w:hAnsi="Montserrat"/>
                <w:color w:val="373D3F"/>
                <w:sz w:val="22"/>
                <w:szCs w:val="22"/>
              </w:rPr>
              <w:t> </w:t>
            </w:r>
          </w:p>
          <w:p w14:paraId="157B1781"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2E41697C" w14:textId="77777777" w:rsidR="00D00D9E" w:rsidRPr="009553F1" w:rsidRDefault="00D00D9E" w:rsidP="00FF65A7">
            <w:pPr>
              <w:jc w:val="both"/>
              <w:rPr>
                <w:rFonts w:ascii="Montserrat" w:hAnsi="Montserrat"/>
                <w:color w:val="373D3F"/>
                <w:sz w:val="22"/>
                <w:szCs w:val="22"/>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1E7887AD" w14:textId="77777777" w:rsidR="00D00D9E" w:rsidRPr="009553F1" w:rsidRDefault="00D00D9E" w:rsidP="00FF65A7">
            <w:pPr>
              <w:spacing w:line="264" w:lineRule="atLeast"/>
              <w:jc w:val="both"/>
              <w:rPr>
                <w:sz w:val="20"/>
                <w:szCs w:val="20"/>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10F9B238" w14:textId="77777777" w:rsidR="00D00D9E" w:rsidRPr="009553F1" w:rsidRDefault="00D00D9E" w:rsidP="00FF65A7">
            <w:pPr>
              <w:spacing w:line="264" w:lineRule="atLeast"/>
              <w:jc w:val="both"/>
              <w:rPr>
                <w:sz w:val="20"/>
                <w:szCs w:val="20"/>
              </w:rPr>
            </w:pPr>
          </w:p>
        </w:tc>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5636D4ED" w14:textId="77777777" w:rsidR="00D00D9E" w:rsidRPr="009553F1" w:rsidRDefault="00D00D9E" w:rsidP="00FF65A7">
            <w:pPr>
              <w:spacing w:line="264" w:lineRule="atLeast"/>
              <w:jc w:val="both"/>
              <w:rPr>
                <w:sz w:val="20"/>
                <w:szCs w:val="20"/>
              </w:rPr>
            </w:pPr>
          </w:p>
        </w:tc>
      </w:tr>
      <w:tr w:rsidR="00D00D9E" w:rsidRPr="009553F1" w14:paraId="6312EE30" w14:textId="77777777" w:rsidTr="00762581">
        <w:trPr>
          <w:trHeight w:val="1758"/>
        </w:trPr>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01BC3EE1" w14:textId="77777777" w:rsidR="00D00D9E" w:rsidRPr="009553F1" w:rsidRDefault="00D00D9E" w:rsidP="00FF65A7">
            <w:pPr>
              <w:spacing w:line="264" w:lineRule="atLeast"/>
              <w:jc w:val="both"/>
              <w:rPr>
                <w:rFonts w:ascii="Montserrat" w:hAnsi="Montserrat"/>
                <w:color w:val="373D3F"/>
                <w:sz w:val="22"/>
                <w:szCs w:val="22"/>
              </w:rPr>
            </w:pPr>
            <w:r w:rsidRPr="009553F1">
              <w:rPr>
                <w:rFonts w:ascii="Montserrat" w:hAnsi="Montserrat"/>
                <w:color w:val="373D3F"/>
                <w:sz w:val="22"/>
                <w:szCs w:val="22"/>
              </w:rPr>
              <w:t> </w:t>
            </w:r>
          </w:p>
          <w:p w14:paraId="2DC4F869"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787A903C" w14:textId="77777777" w:rsidR="00D00D9E" w:rsidRPr="009553F1" w:rsidRDefault="00D00D9E" w:rsidP="00FF65A7">
            <w:pPr>
              <w:jc w:val="both"/>
              <w:rPr>
                <w:rFonts w:ascii="Montserrat" w:hAnsi="Montserrat"/>
                <w:color w:val="373D3F"/>
                <w:sz w:val="22"/>
                <w:szCs w:val="22"/>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10FC5891" w14:textId="77777777" w:rsidR="00D00D9E" w:rsidRPr="009553F1" w:rsidRDefault="00D00D9E" w:rsidP="00FF65A7">
            <w:pPr>
              <w:spacing w:line="264" w:lineRule="atLeast"/>
              <w:jc w:val="both"/>
              <w:rPr>
                <w:sz w:val="20"/>
                <w:szCs w:val="20"/>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3BDE7570" w14:textId="77777777" w:rsidR="00D00D9E" w:rsidRPr="009553F1" w:rsidRDefault="00D00D9E" w:rsidP="00FF65A7">
            <w:pPr>
              <w:spacing w:line="264" w:lineRule="atLeast"/>
              <w:jc w:val="both"/>
              <w:rPr>
                <w:sz w:val="20"/>
                <w:szCs w:val="20"/>
              </w:rPr>
            </w:pPr>
          </w:p>
        </w:tc>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04C1D75" w14:textId="77777777" w:rsidR="00D00D9E" w:rsidRPr="009553F1" w:rsidRDefault="00D00D9E" w:rsidP="00FF65A7">
            <w:pPr>
              <w:spacing w:line="264" w:lineRule="atLeast"/>
              <w:jc w:val="both"/>
              <w:rPr>
                <w:sz w:val="20"/>
                <w:szCs w:val="20"/>
              </w:rPr>
            </w:pPr>
          </w:p>
        </w:tc>
      </w:tr>
      <w:tr w:rsidR="00D00D9E" w:rsidRPr="009553F1" w14:paraId="39714EB4" w14:textId="77777777" w:rsidTr="00762581">
        <w:trPr>
          <w:trHeight w:val="1758"/>
        </w:trPr>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8489BB9" w14:textId="77777777" w:rsidR="00D00D9E" w:rsidRPr="009553F1" w:rsidRDefault="00D00D9E" w:rsidP="00FF65A7">
            <w:pPr>
              <w:spacing w:line="264" w:lineRule="atLeast"/>
              <w:jc w:val="both"/>
              <w:rPr>
                <w:rFonts w:ascii="Montserrat" w:hAnsi="Montserrat"/>
                <w:color w:val="373D3F"/>
                <w:sz w:val="22"/>
                <w:szCs w:val="22"/>
              </w:rPr>
            </w:pPr>
            <w:r w:rsidRPr="009553F1">
              <w:rPr>
                <w:rFonts w:ascii="Montserrat" w:hAnsi="Montserrat"/>
                <w:color w:val="373D3F"/>
                <w:sz w:val="22"/>
                <w:szCs w:val="22"/>
              </w:rPr>
              <w:t> </w:t>
            </w:r>
          </w:p>
          <w:p w14:paraId="448B04D0"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24447C07" w14:textId="77777777" w:rsidR="00D00D9E" w:rsidRPr="009553F1" w:rsidRDefault="00D00D9E" w:rsidP="00FF65A7">
            <w:pPr>
              <w:jc w:val="both"/>
              <w:rPr>
                <w:rFonts w:ascii="Montserrat" w:hAnsi="Montserrat"/>
                <w:color w:val="373D3F"/>
                <w:sz w:val="22"/>
                <w:szCs w:val="22"/>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7256D190" w14:textId="77777777" w:rsidR="00D00D9E" w:rsidRPr="009553F1" w:rsidRDefault="00D00D9E" w:rsidP="00FF65A7">
            <w:pPr>
              <w:spacing w:line="264" w:lineRule="atLeast"/>
              <w:jc w:val="both"/>
              <w:rPr>
                <w:sz w:val="20"/>
                <w:szCs w:val="20"/>
              </w:rPr>
            </w:pPr>
          </w:p>
        </w:tc>
        <w:tc>
          <w:tcPr>
            <w:tcW w:w="2545"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07B263EC" w14:textId="77777777" w:rsidR="00D00D9E" w:rsidRPr="009553F1" w:rsidRDefault="00D00D9E" w:rsidP="00FF65A7">
            <w:pPr>
              <w:spacing w:line="264" w:lineRule="atLeast"/>
              <w:jc w:val="both"/>
              <w:rPr>
                <w:sz w:val="20"/>
                <w:szCs w:val="20"/>
              </w:rPr>
            </w:pPr>
          </w:p>
        </w:tc>
        <w:tc>
          <w:tcPr>
            <w:tcW w:w="253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61B009B5" w14:textId="77777777" w:rsidR="00D00D9E" w:rsidRPr="009553F1" w:rsidRDefault="00D00D9E" w:rsidP="00FF65A7">
            <w:pPr>
              <w:spacing w:line="264" w:lineRule="atLeast"/>
              <w:jc w:val="both"/>
              <w:rPr>
                <w:sz w:val="20"/>
                <w:szCs w:val="20"/>
              </w:rPr>
            </w:pPr>
          </w:p>
        </w:tc>
      </w:tr>
    </w:tbl>
    <w:p w14:paraId="6AA99029" w14:textId="77777777" w:rsidR="00D00D9E" w:rsidRDefault="00D00D9E" w:rsidP="00D00D9E">
      <w:pPr>
        <w:shd w:val="clear" w:color="auto" w:fill="FFFFFF"/>
        <w:spacing w:before="360"/>
        <w:jc w:val="both"/>
        <w:rPr>
          <w:rFonts w:ascii="Montserrat" w:hAnsi="Montserrat"/>
          <w:color w:val="373D3F"/>
        </w:rPr>
      </w:pPr>
      <w:r w:rsidRPr="009553F1">
        <w:rPr>
          <w:rFonts w:ascii="Montserrat" w:hAnsi="Montserrat"/>
          <w:b/>
          <w:bCs/>
          <w:color w:val="373D3F"/>
        </w:rPr>
        <w:lastRenderedPageBreak/>
        <w:t>Part 2: Assess it!</w:t>
      </w:r>
      <w:r w:rsidRPr="009553F1">
        <w:rPr>
          <w:rFonts w:ascii="Montserrat" w:hAnsi="Montserrat"/>
          <w:color w:val="373D3F"/>
        </w:rPr>
        <w:t> Reflect on your findings. What do you notice about the provision of gender-affirming healthcare where you live? What does it say about attitudes towards trans and nonbinary people?</w:t>
      </w:r>
    </w:p>
    <w:p w14:paraId="060C7121" w14:textId="77777777" w:rsidR="00D00D9E" w:rsidRPr="009553F1" w:rsidRDefault="00D00D9E" w:rsidP="00D00D9E">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D00D9E" w:rsidRPr="009553F1" w14:paraId="28DFFF81" w14:textId="77777777" w:rsidTr="00FF65A7">
        <w:trPr>
          <w:trHeight w:val="8763"/>
        </w:trPr>
        <w:tc>
          <w:tcPr>
            <w:tcW w:w="9257"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65CB89C" w14:textId="77777777" w:rsidR="00D00D9E" w:rsidRPr="009553F1" w:rsidRDefault="00D00D9E" w:rsidP="00FF65A7">
            <w:pPr>
              <w:spacing w:before="360" w:after="360" w:line="264" w:lineRule="atLeast"/>
              <w:jc w:val="both"/>
              <w:rPr>
                <w:rFonts w:ascii="Montserrat" w:hAnsi="Montserrat"/>
                <w:color w:val="373D3F"/>
                <w:sz w:val="22"/>
                <w:szCs w:val="22"/>
              </w:rPr>
            </w:pPr>
            <w:r w:rsidRPr="009553F1">
              <w:rPr>
                <w:rFonts w:ascii="Montserrat" w:hAnsi="Montserrat"/>
                <w:color w:val="373D3F"/>
                <w:sz w:val="22"/>
                <w:szCs w:val="22"/>
              </w:rPr>
              <w:t> </w:t>
            </w:r>
          </w:p>
          <w:p w14:paraId="4E23064C"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p w14:paraId="30B57258"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p w14:paraId="3BF0608D"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p w14:paraId="0FB4DF1C" w14:textId="77777777" w:rsidR="00D00D9E" w:rsidRPr="009553F1" w:rsidRDefault="00D00D9E" w:rsidP="00FF65A7">
            <w:pPr>
              <w:spacing w:before="240"/>
              <w:jc w:val="both"/>
              <w:rPr>
                <w:rFonts w:ascii="Montserrat" w:hAnsi="Montserrat"/>
                <w:color w:val="373D3F"/>
                <w:sz w:val="22"/>
                <w:szCs w:val="22"/>
              </w:rPr>
            </w:pPr>
            <w:r w:rsidRPr="009553F1">
              <w:rPr>
                <w:rFonts w:ascii="Montserrat" w:hAnsi="Montserrat"/>
                <w:color w:val="373D3F"/>
                <w:sz w:val="22"/>
                <w:szCs w:val="22"/>
              </w:rPr>
              <w:t> </w:t>
            </w:r>
          </w:p>
        </w:tc>
      </w:tr>
    </w:tbl>
    <w:p w14:paraId="3459B288" w14:textId="77777777" w:rsidR="00D00D9E" w:rsidRDefault="00D00D9E" w:rsidP="00D00D9E">
      <w:pPr>
        <w:jc w:val="both"/>
        <w:rPr>
          <w:rFonts w:ascii="Montserrat" w:hAnsi="Montserrat" w:cs="Cordia New"/>
          <w:b/>
          <w:bCs/>
        </w:rPr>
      </w:pPr>
    </w:p>
    <w:p w14:paraId="7022EDDC" w14:textId="3B3746E5" w:rsidR="00D00D9E" w:rsidRDefault="00D00D9E" w:rsidP="00D00D9E">
      <w:pPr>
        <w:rPr>
          <w:rFonts w:ascii="Montserrat" w:hAnsi="Montserrat" w:cs="Cordia New"/>
          <w:b/>
          <w:bCs/>
        </w:rPr>
      </w:pPr>
    </w:p>
    <w:sectPr w:rsidR="00D00D9E" w:rsidSect="00762581">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C0C3" w14:textId="77777777" w:rsidR="006616C7" w:rsidRDefault="006616C7" w:rsidP="00CB1152">
      <w:r>
        <w:separator/>
      </w:r>
    </w:p>
  </w:endnote>
  <w:endnote w:type="continuationSeparator" w:id="0">
    <w:p w14:paraId="07BCD5CC" w14:textId="77777777" w:rsidR="006616C7" w:rsidRDefault="006616C7"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4DD9" w14:textId="0E450277" w:rsidR="00762581" w:rsidRDefault="00762581" w:rsidP="00762581">
    <w:pPr>
      <w:pStyle w:val="Footer"/>
      <w:jc w:val="right"/>
    </w:pPr>
    <w:r>
      <w:t>Gender-Affirming Healthcare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C73B" w14:textId="28AD79A1" w:rsidR="00762581" w:rsidRDefault="00762581" w:rsidP="00762581">
    <w:pPr>
      <w:pStyle w:val="Footer"/>
      <w:jc w:val="right"/>
    </w:pPr>
    <w:r>
      <w:t>Gender-Affirming Healthcare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4C34" w14:textId="77777777" w:rsidR="006616C7" w:rsidRDefault="006616C7" w:rsidP="00CB1152">
      <w:r>
        <w:separator/>
      </w:r>
    </w:p>
  </w:footnote>
  <w:footnote w:type="continuationSeparator" w:id="0">
    <w:p w14:paraId="2A0CA47C" w14:textId="77777777" w:rsidR="006616C7" w:rsidRDefault="006616C7"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521BC"/>
    <w:rsid w:val="00061018"/>
    <w:rsid w:val="000778A3"/>
    <w:rsid w:val="000E5A02"/>
    <w:rsid w:val="00124750"/>
    <w:rsid w:val="00164CE3"/>
    <w:rsid w:val="00176F09"/>
    <w:rsid w:val="00177259"/>
    <w:rsid w:val="001A1D66"/>
    <w:rsid w:val="001B6327"/>
    <w:rsid w:val="001C0B66"/>
    <w:rsid w:val="001C2B11"/>
    <w:rsid w:val="001C5439"/>
    <w:rsid w:val="001C6E26"/>
    <w:rsid w:val="001D6258"/>
    <w:rsid w:val="001F4C29"/>
    <w:rsid w:val="00206882"/>
    <w:rsid w:val="00206A1A"/>
    <w:rsid w:val="00237D22"/>
    <w:rsid w:val="00266BE7"/>
    <w:rsid w:val="00267CFA"/>
    <w:rsid w:val="00274A77"/>
    <w:rsid w:val="00274E64"/>
    <w:rsid w:val="00292946"/>
    <w:rsid w:val="002958EC"/>
    <w:rsid w:val="002B3863"/>
    <w:rsid w:val="002C6BED"/>
    <w:rsid w:val="002E3A8E"/>
    <w:rsid w:val="002E6D0C"/>
    <w:rsid w:val="002E7513"/>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0CE"/>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616C7"/>
    <w:rsid w:val="006934CD"/>
    <w:rsid w:val="006A1BDF"/>
    <w:rsid w:val="006B34AC"/>
    <w:rsid w:val="006B6F88"/>
    <w:rsid w:val="006D49FC"/>
    <w:rsid w:val="006F7C2D"/>
    <w:rsid w:val="00713F7B"/>
    <w:rsid w:val="00714DCF"/>
    <w:rsid w:val="0072231B"/>
    <w:rsid w:val="00746BB1"/>
    <w:rsid w:val="00760AE1"/>
    <w:rsid w:val="00762581"/>
    <w:rsid w:val="00763258"/>
    <w:rsid w:val="00777AA1"/>
    <w:rsid w:val="0079108D"/>
    <w:rsid w:val="007D4401"/>
    <w:rsid w:val="007E40C3"/>
    <w:rsid w:val="007E41F1"/>
    <w:rsid w:val="00801F8F"/>
    <w:rsid w:val="008312D9"/>
    <w:rsid w:val="008A5930"/>
    <w:rsid w:val="008B51B4"/>
    <w:rsid w:val="008C3F20"/>
    <w:rsid w:val="00900B16"/>
    <w:rsid w:val="00904C28"/>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41F5A"/>
    <w:rsid w:val="00A97B25"/>
    <w:rsid w:val="00AB7008"/>
    <w:rsid w:val="00AE0005"/>
    <w:rsid w:val="00B035B6"/>
    <w:rsid w:val="00B16B46"/>
    <w:rsid w:val="00B21D67"/>
    <w:rsid w:val="00B239F4"/>
    <w:rsid w:val="00B4517F"/>
    <w:rsid w:val="00B5540A"/>
    <w:rsid w:val="00B55CEC"/>
    <w:rsid w:val="00B56AD3"/>
    <w:rsid w:val="00B630C5"/>
    <w:rsid w:val="00B67796"/>
    <w:rsid w:val="00B70159"/>
    <w:rsid w:val="00BA1B9D"/>
    <w:rsid w:val="00BB78E3"/>
    <w:rsid w:val="00BD1DE4"/>
    <w:rsid w:val="00BE088D"/>
    <w:rsid w:val="00BF552B"/>
    <w:rsid w:val="00C22F7B"/>
    <w:rsid w:val="00C35E2D"/>
    <w:rsid w:val="00C4588D"/>
    <w:rsid w:val="00C46118"/>
    <w:rsid w:val="00C46C67"/>
    <w:rsid w:val="00C9541C"/>
    <w:rsid w:val="00CB1152"/>
    <w:rsid w:val="00CD055F"/>
    <w:rsid w:val="00CD1B8A"/>
    <w:rsid w:val="00CD5DBA"/>
    <w:rsid w:val="00D00D9E"/>
    <w:rsid w:val="00D50561"/>
    <w:rsid w:val="00D94420"/>
    <w:rsid w:val="00DA142F"/>
    <w:rsid w:val="00DD5ED8"/>
    <w:rsid w:val="00DE655D"/>
    <w:rsid w:val="00E012BE"/>
    <w:rsid w:val="00E10031"/>
    <w:rsid w:val="00E22CFB"/>
    <w:rsid w:val="00E4275D"/>
    <w:rsid w:val="00E47674"/>
    <w:rsid w:val="00E835C3"/>
    <w:rsid w:val="00E85D77"/>
    <w:rsid w:val="00EA1124"/>
    <w:rsid w:val="00EA21BD"/>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B7624"/>
    <w:rsid w:val="00FD1254"/>
    <w:rsid w:val="00FD6568"/>
    <w:rsid w:val="00FE40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560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2023-02-10T00:04:00Z</dcterms:created>
  <dcterms:modified xsi:type="dcterms:W3CDTF">2023-02-10T00:04:00Z</dcterms:modified>
</cp:coreProperties>
</file>